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4058" w14:textId="5FC43293" w:rsidR="00285EE2" w:rsidRDefault="00285EE2">
      <w:pPr>
        <w:pStyle w:val="p1"/>
      </w:pPr>
      <w:r>
        <w:rPr>
          <w:rStyle w:val="s1"/>
        </w:rPr>
        <w:t xml:space="preserve">REGOLAMENTO E PROGRAMMA </w:t>
      </w:r>
      <w:r w:rsidR="00A75B81">
        <w:rPr>
          <w:rStyle w:val="s1"/>
        </w:rPr>
        <w:t>FIDELITY</w:t>
      </w:r>
      <w:r>
        <w:rPr>
          <w:rStyle w:val="s1"/>
        </w:rPr>
        <w:t xml:space="preserve"> DI </w:t>
      </w:r>
      <w:r w:rsidR="00752989">
        <w:rPr>
          <w:rStyle w:val="s1"/>
        </w:rPr>
        <w:t>______</w:t>
      </w:r>
      <w:r>
        <w:rPr>
          <w:rStyle w:val="s1"/>
        </w:rPr>
        <w:t xml:space="preserve"> (</w:t>
      </w:r>
      <w:proofErr w:type="spellStart"/>
      <w:r w:rsidR="001837A2">
        <w:rPr>
          <w:rStyle w:val="s1"/>
        </w:rPr>
        <w:t>IlTUOLOCALE</w:t>
      </w:r>
      <w:proofErr w:type="spellEnd"/>
      <w:r>
        <w:rPr>
          <w:rStyle w:val="s1"/>
        </w:rPr>
        <w:t>)</w:t>
      </w:r>
    </w:p>
    <w:p w14:paraId="63FE1535" w14:textId="7C4F25BB" w:rsidR="00285EE2" w:rsidRDefault="00285EE2">
      <w:pPr>
        <w:pStyle w:val="p1"/>
      </w:pPr>
      <w:r>
        <w:rPr>
          <w:rStyle w:val="s1"/>
        </w:rPr>
        <w:t>REGOLAMENTO PROGRAMMA</w:t>
      </w:r>
      <w:r>
        <w:rPr>
          <w:rStyle w:val="apple-converted-space"/>
          <w:rFonts w:ascii="UICTFontTextStyleBody" w:hAnsi="UICTFontTextStyleBody"/>
        </w:rPr>
        <w:t xml:space="preserve">  </w:t>
      </w:r>
      <w:r w:rsidR="00A75B81">
        <w:rPr>
          <w:rStyle w:val="s1"/>
        </w:rPr>
        <w:t>FIDELITY</w:t>
      </w:r>
      <w:r>
        <w:rPr>
          <w:rStyle w:val="s1"/>
        </w:rPr>
        <w:t xml:space="preserve">’ </w:t>
      </w:r>
      <w:r w:rsidR="00752989">
        <w:rPr>
          <w:rStyle w:val="s1"/>
        </w:rPr>
        <w:t>______</w:t>
      </w:r>
      <w:r>
        <w:rPr>
          <w:rStyle w:val="s1"/>
        </w:rPr>
        <w:t xml:space="preserve"> IN VIGORE DAL _________</w:t>
      </w:r>
    </w:p>
    <w:p w14:paraId="258076A9" w14:textId="77777777" w:rsidR="00285EE2" w:rsidRDefault="00285EE2">
      <w:pPr>
        <w:pStyle w:val="p1"/>
      </w:pPr>
      <w:r>
        <w:rPr>
          <w:rStyle w:val="s2"/>
        </w:rPr>
        <w:t>I. Definizioni</w:t>
      </w:r>
    </w:p>
    <w:p w14:paraId="4C54F428" w14:textId="77777777" w:rsidR="00285EE2" w:rsidRDefault="00285EE2">
      <w:pPr>
        <w:pStyle w:val="p1"/>
      </w:pPr>
      <w:r>
        <w:rPr>
          <w:rStyle w:val="s1"/>
        </w:rPr>
        <w:t>I termini e le espressioni di seguito elencati hanno il significato ivi indicato, restando inteso che il medesimo significato varrà al singolare ed al plurale:</w:t>
      </w:r>
    </w:p>
    <w:p w14:paraId="7227764C" w14:textId="2F120A08" w:rsidR="00285EE2" w:rsidRDefault="00D32B2B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PUNTI</w:t>
      </w:r>
      <w:r w:rsidR="00285EE2">
        <w:rPr>
          <w:rStyle w:val="s1"/>
          <w:rFonts w:eastAsia="Times New Roman"/>
        </w:rPr>
        <w:t xml:space="preserve">: indicano i punti erogati da </w:t>
      </w:r>
      <w:r w:rsidR="00752989">
        <w:rPr>
          <w:rStyle w:val="s1"/>
          <w:rFonts w:eastAsia="Times New Roman"/>
        </w:rPr>
        <w:t>______</w:t>
      </w:r>
      <w:r w:rsidR="00285EE2">
        <w:rPr>
          <w:rStyle w:val="s1"/>
          <w:rFonts w:eastAsia="Times New Roman"/>
        </w:rPr>
        <w:t xml:space="preserve"> come ricompensa per acquisti e interazioni.</w:t>
      </w:r>
    </w:p>
    <w:p w14:paraId="6EF244A8" w14:textId="77777777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Livello</w:t>
      </w:r>
      <w:r>
        <w:rPr>
          <w:rStyle w:val="s1"/>
          <w:rFonts w:eastAsia="Times New Roman"/>
        </w:rPr>
        <w:t>: indica lo status corrispondente ai punti accumulati.</w:t>
      </w:r>
    </w:p>
    <w:p w14:paraId="5F40D565" w14:textId="1D9AB909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Programma fedeltà</w:t>
      </w:r>
      <w:r>
        <w:rPr>
          <w:rStyle w:val="s1"/>
          <w:rFonts w:eastAsia="Times New Roman"/>
        </w:rPr>
        <w:t xml:space="preserve">: indica il programma di </w:t>
      </w:r>
      <w:proofErr w:type="spellStart"/>
      <w:r>
        <w:rPr>
          <w:rStyle w:val="s1"/>
          <w:rFonts w:eastAsia="Times New Roman"/>
        </w:rPr>
        <w:t>fidelizzazione</w:t>
      </w:r>
      <w:proofErr w:type="spellEnd"/>
      <w:r>
        <w:rPr>
          <w:rStyle w:val="s1"/>
          <w:rFonts w:eastAsia="Times New Roman"/>
        </w:rPr>
        <w:t xml:space="preserve">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>.</w:t>
      </w:r>
    </w:p>
    <w:p w14:paraId="554760FA" w14:textId="09CAB822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Promozione speciale</w:t>
      </w:r>
      <w:r>
        <w:rPr>
          <w:rStyle w:val="s1"/>
          <w:rFonts w:eastAsia="Times New Roman"/>
        </w:rPr>
        <w:t xml:space="preserve">: indica la promozione di sconto erogata da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a determinate condizioni.</w:t>
      </w:r>
    </w:p>
    <w:p w14:paraId="2E603621" w14:textId="37E460E3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Regalo di compleanno</w:t>
      </w:r>
      <w:r>
        <w:rPr>
          <w:rStyle w:val="s1"/>
          <w:rFonts w:eastAsia="Times New Roman"/>
        </w:rPr>
        <w:t xml:space="preserve">: indica il buono sconto erogato da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a cui avrà diritto il titolare della Tessera il giorno del suo compleanno ed utilizzabile secondo le condizioni previste dal presente Regolamento.</w:t>
      </w:r>
    </w:p>
    <w:p w14:paraId="3C096BA0" w14:textId="77777777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Regolamento</w:t>
      </w:r>
      <w:r>
        <w:rPr>
          <w:rStyle w:val="s1"/>
          <w:rFonts w:eastAsia="Times New Roman"/>
        </w:rPr>
        <w:t>: indica le condizioni contenute nel presente documento.</w:t>
      </w:r>
    </w:p>
    <w:p w14:paraId="5072B895" w14:textId="77777777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Tessera</w:t>
      </w:r>
      <w:r>
        <w:rPr>
          <w:rStyle w:val="s1"/>
          <w:rFonts w:eastAsia="Times New Roman"/>
        </w:rPr>
        <w:t>: indica la tessera fedeltà virtuale e/o fisica che viene rilasciata a fronte dell’iscrizione al Programma fedeltà.</w:t>
      </w:r>
    </w:p>
    <w:p w14:paraId="5C2015B4" w14:textId="77777777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Vantaggi</w:t>
      </w:r>
      <w:r>
        <w:rPr>
          <w:rStyle w:val="s1"/>
          <w:rFonts w:eastAsia="Times New Roman"/>
        </w:rPr>
        <w:t>: indica i premi e le agevolazioni previste dal Programma fedeltà.</w:t>
      </w:r>
    </w:p>
    <w:p w14:paraId="55ED719B" w14:textId="77777777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Vendite private</w:t>
      </w:r>
      <w:r>
        <w:rPr>
          <w:rStyle w:val="s1"/>
          <w:rFonts w:eastAsia="Times New Roman"/>
        </w:rPr>
        <w:t>: indica le vendite esclusive di prodotti in anteprima.</w:t>
      </w:r>
    </w:p>
    <w:p w14:paraId="112C31A3" w14:textId="098B12D1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Voucher</w:t>
      </w:r>
      <w:r>
        <w:rPr>
          <w:rStyle w:val="s1"/>
          <w:rFonts w:eastAsia="Times New Roman"/>
        </w:rPr>
        <w:t xml:space="preserve">: indica lo sconto erogato da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quattro volte in un anno a determinate condizioni.</w:t>
      </w:r>
    </w:p>
    <w:p w14:paraId="6778E406" w14:textId="77777777" w:rsidR="00285EE2" w:rsidRDefault="00285EE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Wallet</w:t>
      </w:r>
      <w:r>
        <w:rPr>
          <w:rStyle w:val="s1"/>
          <w:rFonts w:eastAsia="Times New Roman"/>
        </w:rPr>
        <w:t>: indica l’applicazione presente su smartphone e/o similari dove verrà caricata la Tessera fedeltà.</w:t>
      </w:r>
    </w:p>
    <w:p w14:paraId="23D0A1A8" w14:textId="77777777" w:rsidR="00285EE2" w:rsidRDefault="00285EE2">
      <w:pPr>
        <w:pStyle w:val="p2"/>
      </w:pPr>
    </w:p>
    <w:p w14:paraId="15D67DF4" w14:textId="77777777" w:rsidR="00285EE2" w:rsidRDefault="00285EE2">
      <w:pPr>
        <w:pStyle w:val="p2"/>
      </w:pPr>
    </w:p>
    <w:p w14:paraId="60AABDE6" w14:textId="02BA6F23" w:rsidR="00285EE2" w:rsidRDefault="00285EE2">
      <w:pPr>
        <w:pStyle w:val="p1"/>
      </w:pPr>
      <w:r>
        <w:rPr>
          <w:rStyle w:val="s2"/>
        </w:rPr>
        <w:t>II. Soggetto promotore</w:t>
      </w:r>
      <w:r>
        <w:rPr>
          <w:rFonts w:ascii="UICTFontTextStyleBody" w:hAnsi="UICTFontTextStyleBody"/>
        </w:rPr>
        <w:br/>
      </w:r>
      <w:r>
        <w:rPr>
          <w:rStyle w:val="s1"/>
        </w:rPr>
        <w:t>SRL, C.F./P.Iva, con sede in (),.</w:t>
      </w:r>
    </w:p>
    <w:p w14:paraId="11440C9B" w14:textId="77777777" w:rsidR="00285EE2" w:rsidRDefault="00285EE2">
      <w:pPr>
        <w:pStyle w:val="p1"/>
      </w:pPr>
      <w:r>
        <w:rPr>
          <w:rStyle w:val="s2"/>
        </w:rPr>
        <w:t>III. Programma fedeltà e durata</w:t>
      </w:r>
    </w:p>
    <w:p w14:paraId="7AA446EF" w14:textId="1E753003" w:rsidR="00285EE2" w:rsidRDefault="00285EE2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Il Programma fedeltà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prevede specifici vantaggi per i titolari della Tessera fedeltà, rilasciata su richiesta conformemente alle modalità specificate in questo Regolamento.</w:t>
      </w:r>
    </w:p>
    <w:p w14:paraId="0B423A9C" w14:textId="40C2D839" w:rsidR="00285EE2" w:rsidRDefault="00285EE2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Il Programma fedeltà è valido per un anno dalla data di entrata in vigore di questo Regolamento, con la possibilità per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di estenderne la durata.</w:t>
      </w:r>
    </w:p>
    <w:p w14:paraId="06CF28D9" w14:textId="77777777" w:rsidR="00285EE2" w:rsidRDefault="00285EE2">
      <w:pPr>
        <w:pStyle w:val="p1"/>
      </w:pPr>
      <w:r>
        <w:rPr>
          <w:rStyle w:val="s2"/>
        </w:rPr>
        <w:t>IV. Come richiedere la Tessera fedeltà</w:t>
      </w:r>
    </w:p>
    <w:p w14:paraId="545ECCD2" w14:textId="77777777" w:rsidR="00285EE2" w:rsidRDefault="00285EE2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La Tessera fedeltà può essere richiesta gratuitamente da tutti i soggetti persone fisiche che hanno compiuto almeno 16 anni.</w:t>
      </w:r>
    </w:p>
    <w:p w14:paraId="53E472C6" w14:textId="77777777" w:rsidR="00285EE2" w:rsidRDefault="00285EE2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I soggetti minorenni, ma di età superiore ai 16 anni, per poter utilizzare la Tessera dovranno esaminare questo Regolamento insieme a un genitore o tutore legale.</w:t>
      </w:r>
    </w:p>
    <w:p w14:paraId="7E13F1A3" w14:textId="75F6DDC6" w:rsidR="00285EE2" w:rsidRDefault="00285EE2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Nel caso di iscrizione di soggetti di età inferiore ai 16 anni,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provvederà a eliminare immediatamente tutti i dati anagrafici raccolti, declinando ogni responsabilità e riservandosi il diritto di intraprendere azioni legali in caso di dichiarazioni false.</w:t>
      </w:r>
    </w:p>
    <w:p w14:paraId="5E2A0701" w14:textId="77777777" w:rsidR="00285EE2" w:rsidRDefault="00285EE2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Per richiedere la Tessera, il soggetto interessato potrà:</w:t>
      </w:r>
    </w:p>
    <w:p w14:paraId="0D5B96E5" w14:textId="77777777" w:rsidR="00285EE2" w:rsidRDefault="00285EE2">
      <w:pPr>
        <w:pStyle w:val="p2"/>
      </w:pPr>
    </w:p>
    <w:p w14:paraId="0DB88764" w14:textId="77777777" w:rsidR="00285EE2" w:rsidRDefault="00285EE2">
      <w:pPr>
        <w:pStyle w:val="p2"/>
      </w:pPr>
    </w:p>
    <w:p w14:paraId="7B2EC3A4" w14:textId="77777777" w:rsidR="00285EE2" w:rsidRDefault="00285EE2">
      <w:pPr>
        <w:pStyle w:val="p1"/>
      </w:pPr>
      <w:r>
        <w:rPr>
          <w:rStyle w:val="s2"/>
        </w:rPr>
        <w:lastRenderedPageBreak/>
        <w:t>IV. Come richiedere la Tessera fedeltà</w:t>
      </w:r>
    </w:p>
    <w:p w14:paraId="4C14733F" w14:textId="11A9B004" w:rsidR="00285EE2" w:rsidRDefault="00285EE2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 soggetti interessati possono richiedere gratuitamente la Tessera fedeltà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seguendo queste opzioni:</w:t>
      </w:r>
    </w:p>
    <w:p w14:paraId="47961DB7" w14:textId="5EEB1773" w:rsidR="00285EE2" w:rsidRDefault="00285EE2">
      <w:pPr>
        <w:pStyle w:val="li1"/>
        <w:numPr>
          <w:ilvl w:val="1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Presentarsi presso uno dei Locali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 xml:space="preserve">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e compilare il modulo di adesione disponibile presso le casse; questa opzione è riservata esclusivamente ai soggetti maggiorenni.</w:t>
      </w:r>
    </w:p>
    <w:p w14:paraId="64FEC98C" w14:textId="2C80C668" w:rsidR="00285EE2" w:rsidRDefault="00285EE2">
      <w:pPr>
        <w:pStyle w:val="li1"/>
        <w:numPr>
          <w:ilvl w:val="1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Inviare una richiesta tramite la pagina dedicata sul sito web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all'indirizzo _______.</w:t>
      </w:r>
    </w:p>
    <w:p w14:paraId="1D86F86C" w14:textId="690BBC24" w:rsidR="00285EE2" w:rsidRDefault="00285EE2">
      <w:pPr>
        <w:pStyle w:val="li1"/>
        <w:numPr>
          <w:ilvl w:val="1"/>
          <w:numId w:val="4"/>
        </w:numPr>
        <w:rPr>
          <w:rFonts w:eastAsia="Times New Roman"/>
        </w:rPr>
      </w:pPr>
      <w:proofErr w:type="spellStart"/>
      <w:r>
        <w:rPr>
          <w:rStyle w:val="s1"/>
          <w:rFonts w:eastAsia="Times New Roman"/>
        </w:rPr>
        <w:t>Scansionare</w:t>
      </w:r>
      <w:proofErr w:type="spellEnd"/>
      <w:r>
        <w:rPr>
          <w:rStyle w:val="s1"/>
          <w:rFonts w:eastAsia="Times New Roman"/>
        </w:rPr>
        <w:t xml:space="preserve"> il QR-code disponibile in volantini, poster e altri materiali promozionali nei punti vendita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>, per procedere alla richiesta online. Questa modalità è compatibile con dispositivi che operano con sistemi Apple e Android.</w:t>
      </w:r>
    </w:p>
    <w:p w14:paraId="5DF504AD" w14:textId="77777777" w:rsidR="00285EE2" w:rsidRDefault="00285EE2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Una volta completata la procedura di iscrizione, verrà generata automaticamente una Tessera virtuale che il richiedente dovrà salvare nell'applicazione Wallet del proprio dispositivo mobile.</w:t>
      </w:r>
    </w:p>
    <w:p w14:paraId="1BC13897" w14:textId="77777777" w:rsidR="00285EE2" w:rsidRDefault="00285EE2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Restrizioni:</w:t>
      </w:r>
    </w:p>
    <w:p w14:paraId="5EA4C73B" w14:textId="77777777" w:rsidR="00285EE2" w:rsidRDefault="00285EE2">
      <w:pPr>
        <w:pStyle w:val="li1"/>
        <w:numPr>
          <w:ilvl w:val="1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La Tessera fedeltà non sarà rilasciata a soggetti clienti commerciali o titolari di partita IVA.</w:t>
      </w:r>
    </w:p>
    <w:p w14:paraId="727BFC1F" w14:textId="77777777" w:rsidR="00285EE2" w:rsidRDefault="00285EE2">
      <w:pPr>
        <w:pStyle w:val="li1"/>
        <w:numPr>
          <w:ilvl w:val="1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La Tessera fedeltà non sarà rilasciata in caso di omesso o non corretto inserimento dei dati richiesti nel modulo di adesione.</w:t>
      </w:r>
    </w:p>
    <w:p w14:paraId="19841B5D" w14:textId="77777777" w:rsidR="00285EE2" w:rsidRDefault="00285EE2">
      <w:pPr>
        <w:pStyle w:val="p2"/>
      </w:pPr>
    </w:p>
    <w:p w14:paraId="7C1A7A0D" w14:textId="77777777" w:rsidR="00285EE2" w:rsidRDefault="00285EE2">
      <w:pPr>
        <w:pStyle w:val="p1"/>
      </w:pPr>
      <w:r>
        <w:rPr>
          <w:rStyle w:val="s2"/>
        </w:rPr>
        <w:t>V. Raccolta punti</w:t>
      </w:r>
    </w:p>
    <w:p w14:paraId="1EC93890" w14:textId="72D5C81F" w:rsidR="00285EE2" w:rsidRDefault="00285EE2">
      <w:pPr>
        <w:pStyle w:val="li1"/>
        <w:numPr>
          <w:ilvl w:val="0"/>
          <w:numId w:val="5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La Tessera fedeltà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è strettamente personale e non trasferibile. Il titolare è l'unico autorizzato all'uso della Tessera e viene considerato custode della stessa. Il personale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può, in qualsiasi momento, richiedere l'esibizione di un documento d'identità per verificare l'identità del titolare e confermare il suo diritto all'uso della Tessera e ai vantaggi correlati.</w:t>
      </w:r>
    </w:p>
    <w:p w14:paraId="288BBF1C" w14:textId="4F91C94B" w:rsidR="00285EE2" w:rsidRDefault="00285EE2">
      <w:pPr>
        <w:pStyle w:val="li1"/>
        <w:numPr>
          <w:ilvl w:val="0"/>
          <w:numId w:val="5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In caso di utilizzo della Tessera da parte di persone diverse dal titolare, o in caso di uso improprio, come falsificazione o contraffazione,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si riserva il diritto di annullare la Tessera. In tali circostanze,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potrà intraprendere azioni legali per il risarcimento di eventuali danni subiti a causa di tali atti illeciti.</w:t>
      </w:r>
    </w:p>
    <w:p w14:paraId="142F6400" w14:textId="77777777" w:rsidR="00285EE2" w:rsidRDefault="00285EE2">
      <w:pPr>
        <w:pStyle w:val="p2"/>
      </w:pPr>
    </w:p>
    <w:p w14:paraId="791C0AC5" w14:textId="77777777" w:rsidR="00285EE2" w:rsidRDefault="00285EE2">
      <w:pPr>
        <w:pStyle w:val="p1"/>
      </w:pPr>
      <w:r>
        <w:rPr>
          <w:rStyle w:val="s2"/>
        </w:rPr>
        <w:t>VI. Vantaggi</w:t>
      </w:r>
    </w:p>
    <w:p w14:paraId="43D61F4D" w14:textId="77777777" w:rsidR="00285EE2" w:rsidRDefault="00285EE2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I vantaggi associati alla Tessera fedeltà variano in base al Livello raggiunto dal titolare e sono distribuiti come segue:</w:t>
      </w:r>
    </w:p>
    <w:p w14:paraId="087BB0DB" w14:textId="0259F447" w:rsidR="00285EE2" w:rsidRDefault="00285EE2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Livello _______ (0-199 </w:t>
      </w:r>
      <w:r w:rsidR="009A01CA">
        <w:rPr>
          <w:rStyle w:val="s1"/>
          <w:rFonts w:eastAsia="Times New Roman"/>
        </w:rPr>
        <w:t>PUNTI</w:t>
      </w:r>
      <w:r>
        <w:rPr>
          <w:rStyle w:val="s2"/>
          <w:rFonts w:eastAsia="Times New Roman"/>
        </w:rPr>
        <w:t>):</w:t>
      </w:r>
      <w:r>
        <w:rPr>
          <w:rStyle w:val="s1"/>
          <w:rFonts w:eastAsia="Times New Roman"/>
        </w:rPr>
        <w:t xml:space="preserve"> Accesso a promozioni generali e sconti periodici comunicati via email o tramite notifiche nell'app.</w:t>
      </w:r>
    </w:p>
    <w:p w14:paraId="0C3C79E8" w14:textId="6672CAB0" w:rsidR="00285EE2" w:rsidRDefault="00285EE2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Livello _________ (200-649 </w:t>
      </w:r>
      <w:r w:rsidR="009A01CA">
        <w:rPr>
          <w:rStyle w:val="s1"/>
          <w:rFonts w:eastAsia="Times New Roman"/>
        </w:rPr>
        <w:t>PUNTI</w:t>
      </w:r>
      <w:r>
        <w:rPr>
          <w:rStyle w:val="s2"/>
          <w:rFonts w:eastAsia="Times New Roman"/>
        </w:rPr>
        <w:t>):</w:t>
      </w:r>
      <w:r>
        <w:rPr>
          <w:rStyle w:val="s1"/>
          <w:rFonts w:eastAsia="Times New Roman"/>
        </w:rPr>
        <w:t xml:space="preserve"> Oltre ai vantaggi del Livello _________, i titolari possono usufruire di sconti maggiorati su prodotti selezionati e accesso anticipato a vendite speciali.</w:t>
      </w:r>
    </w:p>
    <w:p w14:paraId="071D838A" w14:textId="31596500" w:rsidR="00285EE2" w:rsidRDefault="00285EE2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Livello _______ (650 </w:t>
      </w:r>
      <w:r w:rsidR="009A01CA">
        <w:rPr>
          <w:rStyle w:val="s1"/>
          <w:rFonts w:eastAsia="Times New Roman"/>
        </w:rPr>
        <w:t>PUNTI</w:t>
      </w:r>
      <w:r>
        <w:rPr>
          <w:rStyle w:val="s2"/>
          <w:rFonts w:eastAsia="Times New Roman"/>
        </w:rPr>
        <w:t xml:space="preserve"> in poi):</w:t>
      </w:r>
      <w:r>
        <w:rPr>
          <w:rStyle w:val="s1"/>
          <w:rFonts w:eastAsia="Times New Roman"/>
        </w:rPr>
        <w:t xml:space="preserve"> Include tutti i vantaggi dei livelli precedenti, più inviti esclusivi a eventi speciali, un regalo di compleanno personalizzato, e la possibilità di partecipare a concorsi a premi riservati.</w:t>
      </w:r>
    </w:p>
    <w:p w14:paraId="124BF8D6" w14:textId="19C29666" w:rsidR="00285EE2" w:rsidRDefault="009A01CA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PUNTI</w:t>
      </w:r>
      <w:r w:rsidR="00285EE2">
        <w:rPr>
          <w:rStyle w:val="s1"/>
          <w:rFonts w:eastAsia="Times New Roman"/>
        </w:rPr>
        <w:t xml:space="preserve"> possono essere accumulati effettuando acquisti (presenze?) presso i Locali di </w:t>
      </w:r>
      <w:r w:rsidR="00752989">
        <w:rPr>
          <w:rStyle w:val="s2"/>
          <w:rFonts w:eastAsia="Times New Roman"/>
        </w:rPr>
        <w:t>______</w:t>
      </w:r>
      <w:r w:rsidR="00285EE2">
        <w:rPr>
          <w:rStyle w:val="s1"/>
          <w:rFonts w:eastAsia="Times New Roman"/>
        </w:rPr>
        <w:t xml:space="preserve"> o tramite la modalità e-commerce, se disponibile. La Tessera </w:t>
      </w:r>
      <w:r w:rsidR="00285EE2">
        <w:rPr>
          <w:rStyle w:val="s1"/>
          <w:rFonts w:eastAsia="Times New Roman"/>
        </w:rPr>
        <w:lastRenderedPageBreak/>
        <w:t>fedeltà deve essere presentata al momento del pagamento per garantire l'accumulo dei Chicchi.</w:t>
      </w:r>
    </w:p>
    <w:p w14:paraId="0795E9F6" w14:textId="31419A7B" w:rsidR="00285EE2" w:rsidRDefault="009A01CA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PUNTI</w:t>
      </w:r>
      <w:r w:rsidR="00285EE2">
        <w:rPr>
          <w:rStyle w:val="s1"/>
          <w:rFonts w:eastAsia="Times New Roman"/>
        </w:rPr>
        <w:t xml:space="preserve"> sono assegnati proporzionalmente all'importo speso: per ogni euro speso, il titolare riceve un </w:t>
      </w:r>
      <w:r>
        <w:rPr>
          <w:rStyle w:val="s1"/>
          <w:rFonts w:eastAsia="Times New Roman"/>
        </w:rPr>
        <w:t>PUNTI</w:t>
      </w:r>
      <w:r w:rsidR="00285EE2">
        <w:rPr>
          <w:rStyle w:val="s1"/>
          <w:rFonts w:eastAsia="Times New Roman"/>
        </w:rPr>
        <w:t xml:space="preserve">. I centesimi sono arrotondati per difetto; ad esempio, una spesa di 1,20€ garantisce un </w:t>
      </w:r>
      <w:r>
        <w:rPr>
          <w:rStyle w:val="s1"/>
          <w:rFonts w:eastAsia="Times New Roman"/>
        </w:rPr>
        <w:t>PUNTI</w:t>
      </w:r>
      <w:r w:rsidR="00285EE2">
        <w:rPr>
          <w:rStyle w:val="s1"/>
          <w:rFonts w:eastAsia="Times New Roman"/>
        </w:rPr>
        <w:t xml:space="preserve">. I centesimi residui sono accumulati e, una volta raggiunto 1€ di spesa cumulativa, viene assegnato un ulteriore </w:t>
      </w:r>
      <w:r>
        <w:rPr>
          <w:rStyle w:val="s1"/>
          <w:rFonts w:eastAsia="Times New Roman"/>
        </w:rPr>
        <w:t>PUNTI</w:t>
      </w:r>
      <w:r w:rsidR="00285EE2">
        <w:rPr>
          <w:rStyle w:val="s1"/>
          <w:rFonts w:eastAsia="Times New Roman"/>
        </w:rPr>
        <w:t>.</w:t>
      </w:r>
    </w:p>
    <w:p w14:paraId="1D3D2908" w14:textId="681FA63D" w:rsidR="00285EE2" w:rsidRDefault="00285EE2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 accumulati vengono caricati sulla Tessera fedeltà entro 24 ore dall'acquisto e possono essere consultati attraverso l'app Wallet o altre modalità che </w:t>
      </w:r>
      <w:r w:rsidR="00752989">
        <w:rPr>
          <w:rStyle w:val="s2"/>
          <w:rFonts w:eastAsia="Times New Roman"/>
        </w:rPr>
        <w:t>______</w:t>
      </w:r>
      <w:r>
        <w:rPr>
          <w:rStyle w:val="s1"/>
          <w:rFonts w:eastAsia="Times New Roman"/>
        </w:rPr>
        <w:t xml:space="preserve"> potrebbe stabilire.</w:t>
      </w:r>
    </w:p>
    <w:p w14:paraId="4E5BE741" w14:textId="1B9AC934" w:rsidR="00285EE2" w:rsidRDefault="00285EE2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La validità dei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 è di un anno dalla data di acquisto. Allo scadere di tale periodo, 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 non utilizzati saranno automaticamente cancellati dal sistema.</w:t>
      </w:r>
    </w:p>
    <w:p w14:paraId="36C3902A" w14:textId="24F05F5F" w:rsidR="00285EE2" w:rsidRDefault="00285EE2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In caso di mancato accredito di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, il titolare può segnalare il problema inviando una email a fidelity@dragonstone.com entro tre giorni dall'acquisto, allegando lo scontrino fiscale e specificando nome, cognome, e numero di Tessera. Non saranno accreditati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 in assenza dello scontrino fiscale o se la Tessera non è stata transitata in cassa nel giorno dell'acquisto.</w:t>
      </w:r>
    </w:p>
    <w:p w14:paraId="077E7626" w14:textId="77777777" w:rsidR="00285EE2" w:rsidRDefault="00285EE2">
      <w:pPr>
        <w:pStyle w:val="p2"/>
      </w:pPr>
    </w:p>
    <w:p w14:paraId="19874FF2" w14:textId="77777777" w:rsidR="00285EE2" w:rsidRDefault="00285EE2">
      <w:pPr>
        <w:pStyle w:val="p3"/>
      </w:pPr>
      <w:r>
        <w:rPr>
          <w:rStyle w:val="s3"/>
        </w:rPr>
        <w:t>Livelli del Programma Fedeltà</w:t>
      </w:r>
    </w:p>
    <w:p w14:paraId="7712BCF8" w14:textId="4BD47FC3" w:rsidR="00285EE2" w:rsidRDefault="00285EE2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2"/>
          <w:rFonts w:eastAsia="Times New Roman"/>
        </w:rPr>
        <w:t>__________</w:t>
      </w:r>
      <w:r>
        <w:rPr>
          <w:rStyle w:val="s1"/>
          <w:rFonts w:eastAsia="Times New Roman"/>
        </w:rPr>
        <w:t xml:space="preserve">: da 0 a 199 </w:t>
      </w:r>
      <w:r w:rsidR="009A01CA">
        <w:rPr>
          <w:rStyle w:val="s1"/>
          <w:rFonts w:eastAsia="Times New Roman"/>
        </w:rPr>
        <w:t>PUNTI</w:t>
      </w:r>
    </w:p>
    <w:p w14:paraId="24E86FEE" w14:textId="65993BAA" w:rsidR="00285EE2" w:rsidRDefault="00285EE2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2"/>
          <w:rFonts w:eastAsia="Times New Roman"/>
        </w:rPr>
        <w:t>________</w:t>
      </w:r>
      <w:r>
        <w:rPr>
          <w:rStyle w:val="s1"/>
          <w:rFonts w:eastAsia="Times New Roman"/>
        </w:rPr>
        <w:t xml:space="preserve">: da 200 a 649 </w:t>
      </w:r>
      <w:r w:rsidR="009A01CA">
        <w:rPr>
          <w:rStyle w:val="s1"/>
          <w:rFonts w:eastAsia="Times New Roman"/>
        </w:rPr>
        <w:t>PUNTI</w:t>
      </w:r>
    </w:p>
    <w:p w14:paraId="041ABE47" w14:textId="1622F805" w:rsidR="00285EE2" w:rsidRDefault="00285EE2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2"/>
          <w:rFonts w:eastAsia="Times New Roman"/>
        </w:rPr>
        <w:t>_________</w:t>
      </w:r>
      <w:r>
        <w:rPr>
          <w:rStyle w:val="s1"/>
          <w:rFonts w:eastAsia="Times New Roman"/>
        </w:rPr>
        <w:t xml:space="preserve">: da 650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 in poi</w:t>
      </w:r>
    </w:p>
    <w:p w14:paraId="110261D8" w14:textId="77777777" w:rsidR="00285EE2" w:rsidRDefault="00285EE2">
      <w:pPr>
        <w:pStyle w:val="p3"/>
      </w:pPr>
      <w:r>
        <w:rPr>
          <w:rStyle w:val="s3"/>
        </w:rPr>
        <w:t>Vantaggi per Livello</w:t>
      </w:r>
    </w:p>
    <w:p w14:paraId="237049DA" w14:textId="77777777" w:rsidR="00285EE2" w:rsidRDefault="00285EE2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Promozioni esclusive</w:t>
      </w:r>
      <w:r>
        <w:rPr>
          <w:rStyle w:val="s1"/>
          <w:rFonts w:eastAsia="Times New Roman"/>
        </w:rPr>
        <w:t>: Disponibili per tutti i livelli.</w:t>
      </w:r>
    </w:p>
    <w:p w14:paraId="25CDF462" w14:textId="77777777" w:rsidR="00285EE2" w:rsidRDefault="00285EE2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Regalo di compleanno</w:t>
      </w:r>
      <w:r>
        <w:rPr>
          <w:rStyle w:val="s1"/>
          <w:rFonts w:eastAsia="Times New Roman"/>
        </w:rPr>
        <w:t>: Sconto del 25% disponibile per tutti i livelli.</w:t>
      </w:r>
    </w:p>
    <w:p w14:paraId="69251250" w14:textId="77777777" w:rsidR="00285EE2" w:rsidRDefault="00285EE2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Promo _____</w:t>
      </w:r>
      <w:r>
        <w:rPr>
          <w:rStyle w:val="s1"/>
          <w:rFonts w:eastAsia="Times New Roman"/>
        </w:rPr>
        <w:t>: Ogni ___€ di spesa , disponibile per tutti i livelli.</w:t>
      </w:r>
    </w:p>
    <w:p w14:paraId="4E3C888A" w14:textId="77777777" w:rsidR="00285EE2" w:rsidRDefault="00285EE2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Inviti ad eventi esclusivi</w:t>
      </w:r>
      <w:r>
        <w:rPr>
          <w:rStyle w:val="s1"/>
          <w:rFonts w:eastAsia="Times New Roman"/>
        </w:rPr>
        <w:t>: Disponibili dal livello _____.</w:t>
      </w:r>
    </w:p>
    <w:p w14:paraId="034EEB2E" w14:textId="77777777" w:rsidR="00285EE2" w:rsidRDefault="00285EE2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Vendite private in anteprima</w:t>
      </w:r>
      <w:r>
        <w:rPr>
          <w:rStyle w:val="s1"/>
          <w:rFonts w:eastAsia="Times New Roman"/>
        </w:rPr>
        <w:t>: Disponibili dal livello ______.</w:t>
      </w:r>
    </w:p>
    <w:p w14:paraId="05A0FD69" w14:textId="77777777" w:rsidR="00285EE2" w:rsidRDefault="00285EE2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Voucher sconto stagionale</w:t>
      </w:r>
      <w:r>
        <w:rPr>
          <w:rStyle w:val="s1"/>
          <w:rFonts w:eastAsia="Times New Roman"/>
        </w:rPr>
        <w:t>:</w:t>
      </w:r>
    </w:p>
    <w:p w14:paraId="0C265362" w14:textId="77777777" w:rsidR="00285EE2" w:rsidRDefault="00285EE2">
      <w:pPr>
        <w:pStyle w:val="li1"/>
        <w:numPr>
          <w:ilvl w:val="1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_______: Non disponibile.</w:t>
      </w:r>
    </w:p>
    <w:p w14:paraId="35597D7C" w14:textId="77777777" w:rsidR="00285EE2" w:rsidRDefault="00285EE2">
      <w:pPr>
        <w:pStyle w:val="li1"/>
        <w:numPr>
          <w:ilvl w:val="1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_______: 5% di sconto.</w:t>
      </w:r>
    </w:p>
    <w:p w14:paraId="452FDAAD" w14:textId="77777777" w:rsidR="00285EE2" w:rsidRDefault="00285EE2">
      <w:pPr>
        <w:pStyle w:val="li1"/>
        <w:numPr>
          <w:ilvl w:val="1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__________: 10% e 20% di sconto, rispettivamente per diversi eventi o periodi.</w:t>
      </w:r>
    </w:p>
    <w:p w14:paraId="57E50456" w14:textId="77777777" w:rsidR="00285EE2" w:rsidRDefault="00285EE2">
      <w:pPr>
        <w:pStyle w:val="p2"/>
      </w:pPr>
    </w:p>
    <w:p w14:paraId="07E4458A" w14:textId="4243F432" w:rsidR="00285EE2" w:rsidRDefault="00285EE2">
      <w:pPr>
        <w:pStyle w:val="p1"/>
      </w:pPr>
      <w:r>
        <w:rPr>
          <w:rStyle w:val="s1"/>
        </w:rPr>
        <w:t xml:space="preserve">Ogni </w:t>
      </w:r>
      <w:r w:rsidR="009A01CA">
        <w:rPr>
          <w:rStyle w:val="s1"/>
        </w:rPr>
        <w:t>PUNTI</w:t>
      </w:r>
      <w:r>
        <w:rPr>
          <w:rStyle w:val="s1"/>
        </w:rPr>
        <w:t xml:space="preserve"> è accumulato proporzionalmente ad ogni _______, con gli arrotondamenti che si applicano ai centesimi inferiori a __ Euro. I </w:t>
      </w:r>
      <w:r w:rsidR="009A01CA">
        <w:rPr>
          <w:rStyle w:val="s1"/>
        </w:rPr>
        <w:t>PUNTI</w:t>
      </w:r>
      <w:r>
        <w:rPr>
          <w:rStyle w:val="s1"/>
        </w:rPr>
        <w:t xml:space="preserve"> hanno una validità di un anno dalla data dell'acquisto, dopodiché verranno cancellati automaticamente. I dettagli e le soglie per la transizione tra i livelli permettono ai partecipanti di accedere a vantaggi crescenti man mano che aumentano i loro </w:t>
      </w:r>
      <w:r w:rsidR="009A01CA">
        <w:rPr>
          <w:rStyle w:val="s1"/>
        </w:rPr>
        <w:t>PUNTI</w:t>
      </w:r>
      <w:r>
        <w:rPr>
          <w:rStyle w:val="s1"/>
        </w:rPr>
        <w:t xml:space="preserve"> accumulati.</w:t>
      </w:r>
    </w:p>
    <w:p w14:paraId="5B4C80FE" w14:textId="77777777" w:rsidR="00285EE2" w:rsidRDefault="00285EE2">
      <w:pPr>
        <w:pStyle w:val="p2"/>
      </w:pPr>
    </w:p>
    <w:p w14:paraId="20FD8384" w14:textId="3350576F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Al momento dell’emissione della Tessera fedeltà, verrà assegnato automaticamente il Livello _________ e nel corso della durata del Programma, ogni titolare potrà raggiungere i Livelli superiori accumulando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>, come descritto nel presente Regolamento, ed avere accesso ai rispettivi Vantaggi.</w:t>
      </w:r>
    </w:p>
    <w:p w14:paraId="38AB205E" w14:textId="33A30E6F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lastRenderedPageBreak/>
        <w:t xml:space="preserve">I Vantaggi non sono cumulabili con ulteriori sconti e/o promozioni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né sono cumulabili tra di loro.</w:t>
      </w:r>
    </w:p>
    <w:p w14:paraId="18057F95" w14:textId="3070EAC1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Il titolare della Tessera avrà diritto a ricevere delle promozioni esclusive, consistenti in sconti e/o promozioni legate a particolari eventi quali ad esempio festività nazionali e religiose, che potranno essere comunicate ad insindacabile discrezione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nei tempi e nelle modalità decise dalla stessa.</w:t>
      </w:r>
    </w:p>
    <w:p w14:paraId="25FC2AE8" w14:textId="268D1E42" w:rsidR="00285EE2" w:rsidRDefault="0075298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______</w:t>
      </w:r>
      <w:r w:rsidR="00285EE2">
        <w:rPr>
          <w:rStyle w:val="s1"/>
          <w:rFonts w:eastAsia="Times New Roman"/>
        </w:rPr>
        <w:t>, nel giorno indicato come data di nascita dal titolare della Tessera in sede di iscrizione, caricherà sulla Tessera un buono sconto esclusivo del __%, c.d. Regalo di compleanno, che potrà essere utilizzato entro i __ (______) giorni successivi alla data del compleanno.</w:t>
      </w:r>
    </w:p>
    <w:p w14:paraId="5606CD76" w14:textId="230B98AD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Per ricevere lo sconto c.d. Promo ____ (pari ad Euro ____) il titolare della Tessera dovrà aver effettuato almeno Euro _____ di spesa in prodotti facenti parte della categoria “__”. Lo sconto ricevuto non è cumulabile ed è utilizzabile una singola volta entro 1 (uno) anno dalla sua emissione su di un acquisto minimo di Euro ____ di prodotti facenti parte della categoria “pane”.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si riserva di modificare a suo insindacabile giudizio le modalità di erogazione dello sconto.</w:t>
      </w:r>
    </w:p>
    <w:p w14:paraId="5E051722" w14:textId="325E555B" w:rsidR="00285EE2" w:rsidRDefault="0075298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______</w:t>
      </w:r>
      <w:r w:rsidR="00285EE2">
        <w:rPr>
          <w:rStyle w:val="s1"/>
          <w:rFonts w:eastAsia="Times New Roman"/>
        </w:rPr>
        <w:t xml:space="preserve"> si riserva, a sua insindacabile discrezione, di invitare i titolari della Tessera ad eventi esclusivi, quali a titolo di esempio non esaustivo degustazioni e corsi di cucina, che verranno organizzati durante il Programma fedeltà.</w:t>
      </w:r>
    </w:p>
    <w:p w14:paraId="04556971" w14:textId="7C47A666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 soggetti che acquisiscono il Livello di ______ e _____ avranno diritto ad essere invitati da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>, a sua insindacabile discrezione e nelle modalità e tempi che verranno di volta in volta comunicati, a partecipare alle c.d. Vendite private al fine di degustare ed acquistare prodotti in anteprima quali a titolo di esempio non esaustivo nuovi gusti di panettone e colomba. L’ingresso alla c.d. Vendita privata sarà consentito solo ai soggetti che il giorno previsto per la stessa avranno mantenuto il Livello di _____ o Panettiere e ad un massimo di due accompagnatori.</w:t>
      </w:r>
    </w:p>
    <w:p w14:paraId="5BBAD1B7" w14:textId="798CE188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 Voucher sconto saranno generati da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a propria discrezione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ed erogati sulla base del Livello di appartenenza al momento dell’emissione.</w:t>
      </w:r>
    </w:p>
    <w:p w14:paraId="290C4621" w14:textId="77777777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I Voucher sconto avranno una durata di tempo limitata e potranno essere utilizzati entro 90 (novanta) giorni dalla loro emissione.</w:t>
      </w:r>
    </w:p>
    <w:p w14:paraId="56EB2200" w14:textId="77777777" w:rsidR="00285EE2" w:rsidRDefault="00285EE2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È responsabilità dei titolari della Tessera fedeltà consultare le condizioni e la validità dei Vantaggi e verificare la disponibilità di prodotti e servizi correlati.</w:t>
      </w:r>
    </w:p>
    <w:p w14:paraId="158434D1" w14:textId="77777777" w:rsidR="00285EE2" w:rsidRDefault="00285EE2">
      <w:pPr>
        <w:pStyle w:val="p2"/>
      </w:pPr>
    </w:p>
    <w:p w14:paraId="0BEAEF19" w14:textId="77777777" w:rsidR="00285EE2" w:rsidRDefault="00285EE2">
      <w:pPr>
        <w:pStyle w:val="p1"/>
      </w:pPr>
      <w:r>
        <w:rPr>
          <w:rStyle w:val="s1"/>
        </w:rPr>
        <w:t>VII. Informazioni per il titolare delle Tessera fedeltà</w:t>
      </w:r>
    </w:p>
    <w:p w14:paraId="4EE35C43" w14:textId="23C652A4" w:rsidR="00285EE2" w:rsidRDefault="00285EE2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Il Programma fedeltà sarà pubblicizzato attraverso materiale di visibilità presso i punti vendita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e con ogni mezzo di diffusione, a discrezione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>, finalizzato a promuovere la raccolta punti e la partecipazione alla stessa.</w:t>
      </w:r>
    </w:p>
    <w:p w14:paraId="03574970" w14:textId="311BE3F9" w:rsidR="00285EE2" w:rsidRDefault="00285EE2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Il Regolamento completo è disponibile in formato cartaceo presso i punti vendita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>, consultabile presso il link indicato nella parte posteriore della Tessera fedeltà nonché sul sito web ____________.</w:t>
      </w:r>
    </w:p>
    <w:p w14:paraId="46A91206" w14:textId="77777777" w:rsidR="00285EE2" w:rsidRDefault="00285EE2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>L’iscrizione al Programma fedeltà, l’utilizzo della Tessera fedeltà e dei Vantaggi erogati implica l'accettazione incondizionata, totale e senza alcuna limitazione del presente Regolamento.</w:t>
      </w:r>
    </w:p>
    <w:p w14:paraId="5F253CD4" w14:textId="6E776FE5" w:rsidR="00285EE2" w:rsidRDefault="00285EE2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Nell’ipotesi in cui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dovesse ravvisare l’acquisizione di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 e/o Vantaggi attraverso mezzi o strumenti fraudolenti in violazione di quanto disciplinato con </w:t>
      </w:r>
      <w:r>
        <w:rPr>
          <w:rStyle w:val="s1"/>
          <w:rFonts w:eastAsia="Times New Roman"/>
        </w:rPr>
        <w:lastRenderedPageBreak/>
        <w:t>il presente Regolamento potrà a suo insindacabile giudizio escludere i titolari della Tessera dal Programma fedeltà con perdita di ogni Vantaggio acquisito nonché procedere in via giudiziale nei confronti degli stessi.</w:t>
      </w:r>
    </w:p>
    <w:p w14:paraId="329B8A40" w14:textId="77777777" w:rsidR="00285EE2" w:rsidRDefault="00285EE2">
      <w:pPr>
        <w:pStyle w:val="p2"/>
      </w:pPr>
    </w:p>
    <w:p w14:paraId="14138F0C" w14:textId="77777777" w:rsidR="00285EE2" w:rsidRDefault="00285EE2">
      <w:pPr>
        <w:pStyle w:val="p1"/>
      </w:pPr>
      <w:r>
        <w:rPr>
          <w:rStyle w:val="s1"/>
        </w:rPr>
        <w:t>VIII. Cancellazione dal Programma Fedeltà</w:t>
      </w:r>
    </w:p>
    <w:p w14:paraId="4D637203" w14:textId="5B829C08" w:rsidR="00285EE2" w:rsidRDefault="00285EE2">
      <w:pPr>
        <w:pStyle w:val="li1"/>
        <w:numPr>
          <w:ilvl w:val="0"/>
          <w:numId w:val="1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In qualsiasi momento, il titolare della Tessera fedeltà può richiedere la cancellazione dal Programma fedeltà inviando una comunicazione all'indirizzo e-mail </w:t>
      </w:r>
      <w:proofErr w:type="spellStart"/>
      <w:r>
        <w:rPr>
          <w:rStyle w:val="s1"/>
          <w:rFonts w:eastAsia="Times New Roman"/>
        </w:rPr>
        <w:t>fidelity@</w:t>
      </w:r>
      <w:r w:rsidR="001B4B1B">
        <w:rPr>
          <w:rStyle w:val="s1"/>
          <w:rFonts w:eastAsia="Times New Roman"/>
        </w:rPr>
        <w:t>______.it</w:t>
      </w:r>
      <w:proofErr w:type="spellEnd"/>
    </w:p>
    <w:p w14:paraId="7B19AED5" w14:textId="38AD03A7" w:rsidR="00285EE2" w:rsidRDefault="00285EE2">
      <w:pPr>
        <w:pStyle w:val="li1"/>
        <w:numPr>
          <w:ilvl w:val="0"/>
          <w:numId w:val="1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Una volta confermata la cancellazione da parte di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, il titolare della Tessera fedeltà perderà tutti i Vantaggi acquisiti e 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 xml:space="preserve"> accumulati, che non potranno in alcun caso essere convertiti in denaro, trasferiti a terzi (anche familiari) titolari di Tessera fedeltà, né essere recuperati in caso di nuova iscrizione.</w:t>
      </w:r>
    </w:p>
    <w:p w14:paraId="2355281A" w14:textId="77777777" w:rsidR="00285EE2" w:rsidRDefault="00285EE2">
      <w:pPr>
        <w:pStyle w:val="p1"/>
      </w:pPr>
      <w:r>
        <w:rPr>
          <w:rStyle w:val="s1"/>
        </w:rPr>
        <w:t>IX. Annullamento o Modifiche del Programma Fedeltà</w:t>
      </w:r>
    </w:p>
    <w:p w14:paraId="14F0378D" w14:textId="33B81B89" w:rsidR="00285EE2" w:rsidRDefault="00752989">
      <w:pPr>
        <w:pStyle w:val="li1"/>
        <w:numPr>
          <w:ilvl w:val="0"/>
          <w:numId w:val="12"/>
        </w:numPr>
        <w:rPr>
          <w:rFonts w:eastAsia="Times New Roman"/>
        </w:rPr>
      </w:pPr>
      <w:r>
        <w:rPr>
          <w:rStyle w:val="s1"/>
          <w:rFonts w:eastAsia="Times New Roman"/>
        </w:rPr>
        <w:t>______</w:t>
      </w:r>
      <w:r w:rsidR="00285EE2">
        <w:rPr>
          <w:rStyle w:val="s1"/>
          <w:rFonts w:eastAsia="Times New Roman"/>
        </w:rPr>
        <w:t xml:space="preserve"> si riserva il diritto di annullare il Programma fedeltà in qualsiasi momento, comunicando tale decisione con 30 (trenta) giorni di anticipo, inviando una comunicazione via e-mail ai titolari delle Tessere fedeltà e pubblicando un avviso sul proprio sito web </w:t>
      </w:r>
      <w:proofErr w:type="spellStart"/>
      <w:r w:rsidR="001B4B1B">
        <w:rPr>
          <w:rStyle w:val="s1"/>
          <w:rFonts w:eastAsia="Times New Roman"/>
        </w:rPr>
        <w:t>______.it</w:t>
      </w:r>
      <w:proofErr w:type="spellEnd"/>
    </w:p>
    <w:p w14:paraId="5E8FE859" w14:textId="15737D75" w:rsidR="00285EE2" w:rsidRDefault="00752989">
      <w:pPr>
        <w:pStyle w:val="li1"/>
        <w:numPr>
          <w:ilvl w:val="0"/>
          <w:numId w:val="12"/>
        </w:numPr>
        <w:rPr>
          <w:rFonts w:eastAsia="Times New Roman"/>
        </w:rPr>
      </w:pPr>
      <w:r>
        <w:rPr>
          <w:rStyle w:val="s1"/>
          <w:rFonts w:eastAsia="Times New Roman"/>
        </w:rPr>
        <w:t>______</w:t>
      </w:r>
      <w:r w:rsidR="00285EE2">
        <w:rPr>
          <w:rStyle w:val="s1"/>
          <w:rFonts w:eastAsia="Times New Roman"/>
        </w:rPr>
        <w:t xml:space="preserve"> si riserva altresì il diritto di modificare le condizioni del Programma fedeltà, i criteri di raccolta dei </w:t>
      </w:r>
      <w:r w:rsidR="009A01CA">
        <w:rPr>
          <w:rStyle w:val="s1"/>
          <w:rFonts w:eastAsia="Times New Roman"/>
        </w:rPr>
        <w:t>PUNTI</w:t>
      </w:r>
      <w:r w:rsidR="00285EE2">
        <w:rPr>
          <w:rStyle w:val="s1"/>
          <w:rFonts w:eastAsia="Times New Roman"/>
        </w:rPr>
        <w:t>, e i Vantaggi offerti, in qualsiasi momento. Eventuali modifiche verranno comunicate con 30 (trenta) giorni di anticipo, mediante invio di comunicazioni e-mail ai titolari delle Tessere e pubblicazione di avviso sul sito web.</w:t>
      </w:r>
    </w:p>
    <w:p w14:paraId="51D18D26" w14:textId="77777777" w:rsidR="00285EE2" w:rsidRDefault="00285EE2">
      <w:pPr>
        <w:pStyle w:val="li1"/>
        <w:numPr>
          <w:ilvl w:val="0"/>
          <w:numId w:val="12"/>
        </w:numPr>
        <w:rPr>
          <w:rFonts w:eastAsia="Times New Roman"/>
        </w:rPr>
      </w:pPr>
      <w:r>
        <w:rPr>
          <w:rStyle w:val="s1"/>
          <w:rFonts w:eastAsia="Times New Roman"/>
        </w:rPr>
        <w:t>Qualora il titolare della Tessera fedeltà non intenda accettare le modifiche proposte, potrà richiedere la cancellazione dal Programma fedeltà almeno 10 (dieci) giorni prima dell'entrata in vigore delle nuove condizioni e del nuovo Regolamento.</w:t>
      </w:r>
    </w:p>
    <w:p w14:paraId="6F20DD71" w14:textId="77777777" w:rsidR="00285EE2" w:rsidRDefault="00285EE2">
      <w:pPr>
        <w:pStyle w:val="p2"/>
      </w:pPr>
    </w:p>
    <w:p w14:paraId="5ADC34CE" w14:textId="77777777" w:rsidR="00285EE2" w:rsidRDefault="00285EE2">
      <w:pPr>
        <w:pStyle w:val="p1"/>
      </w:pPr>
      <w:r>
        <w:rPr>
          <w:rStyle w:val="s1"/>
        </w:rPr>
        <w:t>X. Limitazione di Responsabilità</w:t>
      </w:r>
    </w:p>
    <w:p w14:paraId="4CE2AD4F" w14:textId="4EAF90D2" w:rsidR="00285EE2" w:rsidRDefault="00285EE2">
      <w:pPr>
        <w:pStyle w:val="li1"/>
        <w:numPr>
          <w:ilvl w:val="0"/>
          <w:numId w:val="13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 titolari della Tessera fedeltà si impegnano a manlevare integralmente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 da ogni spesa, onere, costo, danno, perdita o pretesa di qualsiasi natura derivante dalla violazione del presente Regolamento.</w:t>
      </w:r>
    </w:p>
    <w:p w14:paraId="2F1F8DCF" w14:textId="66E3B69A" w:rsidR="00285EE2" w:rsidRDefault="00752989">
      <w:pPr>
        <w:pStyle w:val="li1"/>
        <w:numPr>
          <w:ilvl w:val="0"/>
          <w:numId w:val="13"/>
        </w:numPr>
        <w:rPr>
          <w:rFonts w:eastAsia="Times New Roman"/>
        </w:rPr>
      </w:pPr>
      <w:r>
        <w:rPr>
          <w:rStyle w:val="s1"/>
          <w:rFonts w:eastAsia="Times New Roman"/>
        </w:rPr>
        <w:t>______</w:t>
      </w:r>
      <w:r w:rsidR="00285EE2">
        <w:rPr>
          <w:rStyle w:val="s1"/>
          <w:rFonts w:eastAsia="Times New Roman"/>
        </w:rPr>
        <w:t xml:space="preserve"> non sarà considerata responsabile per problemi di accesso, impedimenti, disfunzioni o difficoltà tecniche che coinvolgono strumenti informatici, la linea telefonica, la connettività, l’elettronica, il software e l’hardware, i sistemi di gestione delle casse, malfunzionamenti del QR code, della Tessera fedeltà, o qualsiasi altro disservizio causato da forza maggiore o da circostanze al di fuori del suo ragionevole controllo.</w:t>
      </w:r>
    </w:p>
    <w:p w14:paraId="68901D6E" w14:textId="7FB2CB7A" w:rsidR="00285EE2" w:rsidRDefault="00285EE2">
      <w:pPr>
        <w:pStyle w:val="li1"/>
        <w:numPr>
          <w:ilvl w:val="0"/>
          <w:numId w:val="13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In ogni caso, per problemi non attribuibili direttamente a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 xml:space="preserve">, come difficoltà di connessione a Internet, malfunzionamenti di software o hardware o problemi derivanti da fornitori esterni incaricati della gestione del Programma fedeltà, la società non sarà ritenuta responsabile per l’impossibilità di utilizzare i Vantaggi o per la perdita di </w:t>
      </w:r>
      <w:r w:rsidR="009A01CA">
        <w:rPr>
          <w:rStyle w:val="s1"/>
          <w:rFonts w:eastAsia="Times New Roman"/>
        </w:rPr>
        <w:t>PUNTI</w:t>
      </w:r>
      <w:r>
        <w:rPr>
          <w:rStyle w:val="s1"/>
          <w:rFonts w:eastAsia="Times New Roman"/>
        </w:rPr>
        <w:t>, anche se tali problemi riguardano un singolo punto vendita.</w:t>
      </w:r>
    </w:p>
    <w:p w14:paraId="7BC5FFFD" w14:textId="77777777" w:rsidR="00285EE2" w:rsidRDefault="00285EE2">
      <w:pPr>
        <w:pStyle w:val="li1"/>
        <w:numPr>
          <w:ilvl w:val="0"/>
          <w:numId w:val="13"/>
        </w:numPr>
        <w:rPr>
          <w:rFonts w:eastAsia="Times New Roman"/>
        </w:rPr>
      </w:pPr>
      <w:r>
        <w:rPr>
          <w:rStyle w:val="s1"/>
          <w:rFonts w:eastAsia="Times New Roman"/>
        </w:rPr>
        <w:t>I titolari della Tessera sono responsabili per il mantenimento e il funzionamento dei dispositivi, del software e dei servizi necessari per l'uso della Tessera, compresi eventuali costi o tariffe dati imposti dal proprio gestore telefonico.</w:t>
      </w:r>
    </w:p>
    <w:p w14:paraId="75FA96DA" w14:textId="77777777" w:rsidR="00285EE2" w:rsidRDefault="00285EE2">
      <w:pPr>
        <w:pStyle w:val="li1"/>
        <w:numPr>
          <w:ilvl w:val="0"/>
          <w:numId w:val="13"/>
        </w:numPr>
        <w:rPr>
          <w:rFonts w:eastAsia="Times New Roman"/>
        </w:rPr>
      </w:pPr>
      <w:r>
        <w:rPr>
          <w:rStyle w:val="s1"/>
          <w:rFonts w:eastAsia="Times New Roman"/>
        </w:rPr>
        <w:lastRenderedPageBreak/>
        <w:t>Il presente Regolamento non rappresenta una manifestazione a premio ai sensi dell'art. 6, c.1, L.C) e C-bis) D.P.R. n. 430/2001.</w:t>
      </w:r>
    </w:p>
    <w:p w14:paraId="297A1279" w14:textId="77777777" w:rsidR="00285EE2" w:rsidRDefault="00285EE2">
      <w:pPr>
        <w:pStyle w:val="p1"/>
      </w:pPr>
      <w:r>
        <w:rPr>
          <w:rStyle w:val="s1"/>
        </w:rPr>
        <w:t>XI. Trattamento dei Dati Personali</w:t>
      </w:r>
    </w:p>
    <w:p w14:paraId="4B236760" w14:textId="51EA3760" w:rsidR="00285EE2" w:rsidRDefault="00285EE2">
      <w:pPr>
        <w:pStyle w:val="li1"/>
        <w:numPr>
          <w:ilvl w:val="0"/>
          <w:numId w:val="14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Il titolare del trattamento dei dati personali è </w:t>
      </w:r>
      <w:r w:rsidR="00752989">
        <w:rPr>
          <w:rStyle w:val="s1"/>
          <w:rFonts w:eastAsia="Times New Roman"/>
        </w:rPr>
        <w:t>______</w:t>
      </w:r>
      <w:r>
        <w:rPr>
          <w:rStyle w:val="s1"/>
          <w:rFonts w:eastAsia="Times New Roman"/>
        </w:rPr>
        <w:t>, che tratterà i dati nel rispetto del Regolamento UE 679/2016 (GDPR) e della normativa nazionale vigente.</w:t>
      </w:r>
    </w:p>
    <w:p w14:paraId="2841A94A" w14:textId="46492A73" w:rsidR="00285EE2" w:rsidRDefault="00285EE2">
      <w:pPr>
        <w:pStyle w:val="li1"/>
        <w:numPr>
          <w:ilvl w:val="0"/>
          <w:numId w:val="14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L’informativa dettagliata sul trattamento dei dati personali è disponibile sul sito web </w:t>
      </w:r>
      <w:hyperlink r:id="rId5" w:history="1">
        <w:r w:rsidR="00EC086C" w:rsidRPr="00F64079">
          <w:rPr>
            <w:rStyle w:val="Collegamentoipertestuale"/>
            <w:rFonts w:ascii="UICTFontTextStyleBody" w:eastAsia="Times New Roman" w:hAnsi="UICTFontTextStyleBody"/>
          </w:rPr>
          <w:t>www.__________.it</w:t>
        </w:r>
      </w:hyperlink>
      <w:r>
        <w:rPr>
          <w:rStyle w:val="s1"/>
          <w:rFonts w:eastAsia="Times New Roman"/>
        </w:rPr>
        <w:t xml:space="preserve"> e nel link indicato nella Tessera fedeltà.</w:t>
      </w:r>
    </w:p>
    <w:p w14:paraId="4F71D8B5" w14:textId="77777777" w:rsidR="00285EE2" w:rsidRDefault="00285EE2"/>
    <w:sectPr w:rsidR="00285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9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522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F1A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51A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211B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669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F4C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E874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C12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D14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41E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C46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C6B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477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754842">
    <w:abstractNumId w:val="1"/>
  </w:num>
  <w:num w:numId="2" w16cid:durableId="1335449950">
    <w:abstractNumId w:val="10"/>
  </w:num>
  <w:num w:numId="3" w16cid:durableId="877200170">
    <w:abstractNumId w:val="4"/>
  </w:num>
  <w:num w:numId="4" w16cid:durableId="1938174278">
    <w:abstractNumId w:val="0"/>
  </w:num>
  <w:num w:numId="5" w16cid:durableId="20933701">
    <w:abstractNumId w:val="2"/>
  </w:num>
  <w:num w:numId="6" w16cid:durableId="923302183">
    <w:abstractNumId w:val="11"/>
  </w:num>
  <w:num w:numId="7" w16cid:durableId="1019238413">
    <w:abstractNumId w:val="3"/>
  </w:num>
  <w:num w:numId="8" w16cid:durableId="1002440565">
    <w:abstractNumId w:val="6"/>
  </w:num>
  <w:num w:numId="9" w16cid:durableId="1063219255">
    <w:abstractNumId w:val="5"/>
  </w:num>
  <w:num w:numId="10" w16cid:durableId="2046327459">
    <w:abstractNumId w:val="7"/>
  </w:num>
  <w:num w:numId="11" w16cid:durableId="638999690">
    <w:abstractNumId w:val="13"/>
  </w:num>
  <w:num w:numId="12" w16cid:durableId="29307872">
    <w:abstractNumId w:val="9"/>
  </w:num>
  <w:num w:numId="13" w16cid:durableId="1053314589">
    <w:abstractNumId w:val="8"/>
  </w:num>
  <w:num w:numId="14" w16cid:durableId="1321496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E2"/>
    <w:rsid w:val="001837A2"/>
    <w:rsid w:val="001B4B1B"/>
    <w:rsid w:val="00285EE2"/>
    <w:rsid w:val="0030350E"/>
    <w:rsid w:val="0061467D"/>
    <w:rsid w:val="00752989"/>
    <w:rsid w:val="009A01CA"/>
    <w:rsid w:val="00A70A8B"/>
    <w:rsid w:val="00A75B81"/>
    <w:rsid w:val="00AF397B"/>
    <w:rsid w:val="00D32B2B"/>
    <w:rsid w:val="00EC086C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1A3B3"/>
  <w15:chartTrackingRefBased/>
  <w15:docId w15:val="{368702A4-0B82-CD41-9604-7D57BD44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285EE2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e"/>
    <w:rsid w:val="00285EE2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e"/>
    <w:rsid w:val="00285EE2"/>
    <w:pPr>
      <w:spacing w:after="60"/>
    </w:pPr>
    <w:rPr>
      <w:rFonts w:ascii=".AppleSystemUIFont" w:hAnsi=".AppleSystemUIFont" w:cs="Times New Roman"/>
      <w:kern w:val="0"/>
      <w:sz w:val="33"/>
      <w:szCs w:val="33"/>
      <w14:ligatures w14:val="none"/>
    </w:rPr>
  </w:style>
  <w:style w:type="character" w:customStyle="1" w:styleId="s1">
    <w:name w:val="s1"/>
    <w:basedOn w:val="Carpredefinitoparagrafo"/>
    <w:rsid w:val="00285EE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Carpredefinitoparagrafo"/>
    <w:rsid w:val="00285EE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3">
    <w:name w:val="s3"/>
    <w:basedOn w:val="Carpredefinitoparagrafo"/>
    <w:rsid w:val="00285EE2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paragraph" w:customStyle="1" w:styleId="li1">
    <w:name w:val="li1"/>
    <w:basedOn w:val="Normale"/>
    <w:rsid w:val="00285EE2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Carpredefinitoparagrafo"/>
    <w:rsid w:val="00285EE2"/>
  </w:style>
  <w:style w:type="character" w:styleId="Collegamentoipertestuale">
    <w:name w:val="Hyperlink"/>
    <w:basedOn w:val="Carpredefinitoparagrafo"/>
    <w:uiPriority w:val="99"/>
    <w:unhideWhenUsed/>
    <w:rsid w:val="00285EE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_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Zuanon</dc:creator>
  <cp:keywords/>
  <dc:description/>
  <cp:lastModifiedBy>Nicolò Zuanon</cp:lastModifiedBy>
  <cp:revision>2</cp:revision>
  <dcterms:created xsi:type="dcterms:W3CDTF">2024-09-10T23:33:00Z</dcterms:created>
  <dcterms:modified xsi:type="dcterms:W3CDTF">2024-09-10T23:33:00Z</dcterms:modified>
</cp:coreProperties>
</file>